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5F8BC5">
      <w:pPr>
        <w:jc w:val="left"/>
        <w:rPr>
          <w:rFonts w:ascii="宋体" w:hAnsi="宋体"/>
          <w:b/>
          <w:sz w:val="28"/>
          <w:szCs w:val="28"/>
        </w:rPr>
      </w:pPr>
    </w:p>
    <w:p w14:paraId="226EAE18">
      <w:pPr>
        <w:jc w:val="center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4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 w14:paraId="6AF52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BBF63ED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DECD16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项参数说明</w:t>
            </w:r>
          </w:p>
        </w:tc>
      </w:tr>
      <w:tr w14:paraId="34783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4098584">
            <w:pPr>
              <w:ind w:firstLine="120" w:firstLineChars="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91400D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心电图机</w:t>
            </w:r>
          </w:p>
        </w:tc>
      </w:tr>
      <w:tr w14:paraId="3837C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9ED15B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5476536">
            <w:pPr>
              <w:widowControl/>
              <w:spacing w:beforeLines="30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于胸部不适、卒中患者心电图检查，对于心肌梗死患者能快速识别，使得患者得到快速有效处理，是一项无损伤性无痛苦的、安全的循环系统疾病的一项辅助检查方法，对协助诊断，了解心脏功能，指导治疗，已广泛应用于临床。</w:t>
            </w:r>
          </w:p>
        </w:tc>
      </w:tr>
      <w:tr w14:paraId="09B10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10A96FF">
            <w:pPr>
              <w:rPr>
                <w:sz w:val="24"/>
              </w:rPr>
            </w:pPr>
          </w:p>
          <w:p w14:paraId="13EE00E0">
            <w:pPr>
              <w:rPr>
                <w:sz w:val="24"/>
              </w:rPr>
            </w:pPr>
          </w:p>
          <w:p w14:paraId="00FDAB8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B4203F2">
            <w:pPr>
              <w:pStyle w:val="8"/>
              <w:numPr>
                <w:ilvl w:val="0"/>
                <w:numId w:val="1"/>
              </w:numPr>
              <w:ind w:firstLineChars="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可同时记录1道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/>
                <w:sz w:val="24"/>
                <w:szCs w:val="24"/>
              </w:rPr>
              <w:t>2道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szCs w:val="24"/>
              </w:rPr>
              <w:t>3道心电流波形，同时显示12道心电波形</w:t>
            </w:r>
          </w:p>
          <w:p w14:paraId="49171BAD">
            <w:pPr>
              <w:pStyle w:val="8"/>
              <w:numPr>
                <w:ilvl w:val="0"/>
                <w:numId w:val="1"/>
              </w:numPr>
              <w:ind w:firstLineChars="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自动记录、实时记录、分析结果</w:t>
            </w:r>
          </w:p>
          <w:p w14:paraId="10BAA360">
            <w:pPr>
              <w:pStyle w:val="8"/>
              <w:numPr>
                <w:ilvl w:val="0"/>
                <w:numId w:val="1"/>
              </w:numPr>
              <w:ind w:firstLineChars="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1分钟1个节律导联的DOG波形记录</w:t>
            </w:r>
          </w:p>
          <w:p w14:paraId="36DF60B7">
            <w:pPr>
              <w:pStyle w:val="8"/>
              <w:numPr>
                <w:ilvl w:val="0"/>
                <w:numId w:val="1"/>
              </w:numPr>
              <w:ind w:firstLineChars="0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手动记录负荷后心电检查</w:t>
            </w:r>
          </w:p>
          <w:p w14:paraId="683ABCC3">
            <w:pPr>
              <w:pStyle w:val="8"/>
              <w:numPr>
                <w:ilvl w:val="0"/>
                <w:numId w:val="1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手动打印心电分析图报告</w:t>
            </w:r>
          </w:p>
        </w:tc>
      </w:tr>
      <w:tr w14:paraId="660D8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C40AD53">
            <w:pPr>
              <w:rPr>
                <w:sz w:val="24"/>
              </w:rPr>
            </w:pPr>
          </w:p>
          <w:p w14:paraId="2D00C44A">
            <w:pPr>
              <w:rPr>
                <w:sz w:val="24"/>
              </w:rPr>
            </w:pPr>
          </w:p>
          <w:p w14:paraId="4BDE3E1D">
            <w:pPr>
              <w:rPr>
                <w:sz w:val="24"/>
              </w:rPr>
            </w:pPr>
          </w:p>
          <w:p w14:paraId="22850713">
            <w:pPr>
              <w:ind w:left="240" w:hanging="240" w:hangingChars="10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C9C6696"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1.主面板：</w:t>
            </w:r>
          </w:p>
          <w:p w14:paraId="0EC971CF">
            <w:pPr>
              <w:tabs>
                <w:tab w:val="left" w:pos="420"/>
              </w:tabs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1.1黑白LCD（带背光）显示屏</w:t>
            </w:r>
          </w:p>
          <w:p w14:paraId="2840D214">
            <w:pPr>
              <w:tabs>
                <w:tab w:val="left" w:pos="420"/>
              </w:tabs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1.2 ECG输入阻抗功能</w:t>
            </w:r>
          </w:p>
          <w:p w14:paraId="0427BC1A">
            <w:pPr>
              <w:tabs>
                <w:tab w:val="left" w:pos="420"/>
              </w:tabs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1.3波形数据处理</w:t>
            </w:r>
          </w:p>
          <w:p w14:paraId="34DF82CE">
            <w:pPr>
              <w:tabs>
                <w:tab w:val="left" w:pos="420"/>
              </w:tabs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1.4打印机</w:t>
            </w:r>
          </w:p>
          <w:p w14:paraId="00AF8164">
            <w:pPr>
              <w:tabs>
                <w:tab w:val="left" w:pos="420"/>
              </w:tabs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2.电池：</w:t>
            </w:r>
          </w:p>
          <w:p w14:paraId="63623FDF">
            <w:pPr>
              <w:tabs>
                <w:tab w:val="left" w:pos="420"/>
              </w:tabs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12v，电池工作时间120分钟以上</w:t>
            </w:r>
          </w:p>
        </w:tc>
      </w:tr>
      <w:tr w14:paraId="0533E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5C8ABED"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6EEA04D2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D1386E9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主机：操作面板参阅本章“操作面板”，纸仓放置打印纸，LCD屏幕显示ECG波形、患者信息、标记和信息</w:t>
            </w:r>
          </w:p>
          <w:p w14:paraId="2B3C80A6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导联线，吸着电极、四肢电极、电池和嵌入式软件组成</w:t>
            </w:r>
          </w:p>
          <w:p w14:paraId="272DC4B8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49C43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0207DE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68F8F8E">
            <w:pPr>
              <w:ind w:firstLine="480" w:firstLineChars="2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不需要医院网络系统</w:t>
            </w:r>
          </w:p>
        </w:tc>
      </w:tr>
    </w:tbl>
    <w:p w14:paraId="5337A1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006DDE"/>
    <w:multiLevelType w:val="multilevel"/>
    <w:tmpl w:val="32006DD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UyNDI3YmY5ZjZhYjI0YzA4YzI0N2E1MGMzYjc2MmIifQ=="/>
  </w:docVars>
  <w:rsids>
    <w:rsidRoot w:val="78887C68"/>
    <w:rsid w:val="00176D83"/>
    <w:rsid w:val="0024061E"/>
    <w:rsid w:val="002A7213"/>
    <w:rsid w:val="003F2EBD"/>
    <w:rsid w:val="004320B4"/>
    <w:rsid w:val="004E28B6"/>
    <w:rsid w:val="005C1CD5"/>
    <w:rsid w:val="0072717F"/>
    <w:rsid w:val="009A1512"/>
    <w:rsid w:val="00A62A20"/>
    <w:rsid w:val="00B05478"/>
    <w:rsid w:val="00B442C3"/>
    <w:rsid w:val="00BD20B9"/>
    <w:rsid w:val="00C92FBF"/>
    <w:rsid w:val="00D05270"/>
    <w:rsid w:val="00E0437B"/>
    <w:rsid w:val="00F22E8A"/>
    <w:rsid w:val="00F513CC"/>
    <w:rsid w:val="00FA13FE"/>
    <w:rsid w:val="00FB7176"/>
    <w:rsid w:val="00FC7A2E"/>
    <w:rsid w:val="69F0140A"/>
    <w:rsid w:val="78887C68"/>
    <w:rsid w:val="7FA145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8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391</Words>
  <Characters>418</Characters>
  <Lines>3</Lines>
  <Paragraphs>1</Paragraphs>
  <TotalTime>73</TotalTime>
  <ScaleCrop>false</ScaleCrop>
  <LinksUpToDate>false</LinksUpToDate>
  <CharactersWithSpaces>421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张军</cp:lastModifiedBy>
  <dcterms:modified xsi:type="dcterms:W3CDTF">2024-09-09T12:12:31Z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6668BED0071C438BBCE920AEC2911E36</vt:lpwstr>
  </property>
</Properties>
</file>